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4F4990" w:rsidRPr="00525D32" w:rsidRDefault="009811C1" w:rsidP="009811C1">
      <w:pPr>
        <w:jc w:val="center"/>
        <w:rPr>
          <w:rFonts w:ascii="Cambria" w:hAnsi="Cambria" w:cs="Cambria"/>
          <w:b/>
          <w:bCs/>
          <w:color w:val="002060"/>
          <w:sz w:val="36"/>
          <w:szCs w:val="36"/>
          <w:u w:val="single"/>
        </w:rPr>
      </w:pPr>
      <w:r w:rsidRPr="00525D32">
        <w:rPr>
          <w:rFonts w:ascii="Cambria" w:hAnsi="Cambria" w:cs="Cambria"/>
          <w:b/>
          <w:bCs/>
          <w:color w:val="002060"/>
          <w:sz w:val="36"/>
          <w:szCs w:val="36"/>
          <w:u w:val="single"/>
        </w:rPr>
        <w:t>ΔΡΑΣΤΗΡΙΟΤΗΤΕΣ</w:t>
      </w:r>
    </w:p>
    <w:p w:rsidR="00525D32" w:rsidRPr="00525D32" w:rsidRDefault="00525D32" w:rsidP="004F4990">
      <w:pPr>
        <w:rPr>
          <w:rFonts w:ascii="Bradley Hand ITC" w:hAnsi="Bradley Hand ITC"/>
          <w:b/>
          <w:bCs/>
          <w:color w:val="002060"/>
          <w:sz w:val="32"/>
          <w:szCs w:val="32"/>
          <w:u w:val="single"/>
        </w:rPr>
      </w:pPr>
    </w:p>
    <w:p w:rsidR="009F0A4F" w:rsidRPr="00525D32" w:rsidRDefault="009811C1" w:rsidP="00525D32">
      <w:pPr>
        <w:pStyle w:val="a3"/>
        <w:numPr>
          <w:ilvl w:val="0"/>
          <w:numId w:val="5"/>
        </w:numPr>
        <w:jc w:val="center"/>
        <w:rPr>
          <w:rFonts w:ascii="Bradley Hand ITC" w:hAnsi="Bradley Hand ITC"/>
          <w:b/>
          <w:bCs/>
          <w:i/>
          <w:color w:val="FF0000"/>
          <w:sz w:val="32"/>
          <w:szCs w:val="32"/>
        </w:rPr>
      </w:pPr>
      <w:r w:rsidRPr="00525D32">
        <w:rPr>
          <w:rFonts w:ascii="Bradley Hand ITC" w:eastAsia="Calibri" w:hAnsi="Bradley Hand ITC"/>
          <w:b/>
          <w:bCs/>
          <w:i/>
          <w:color w:val="FF0000"/>
          <w:sz w:val="32"/>
          <w:szCs w:val="32"/>
        </w:rPr>
        <w:t>«</w:t>
      </w:r>
      <w:r w:rsidRPr="00525D32">
        <w:rPr>
          <w:rFonts w:ascii="Cambria" w:eastAsia="Calibri" w:hAnsi="Cambria" w:cs="Cambria"/>
          <w:b/>
          <w:bCs/>
          <w:i/>
          <w:color w:val="FF0000"/>
          <w:sz w:val="32"/>
          <w:szCs w:val="32"/>
        </w:rPr>
        <w:t>ΑΣ</w:t>
      </w:r>
      <w:r w:rsidRPr="00525D32">
        <w:rPr>
          <w:rFonts w:ascii="Bradley Hand ITC" w:eastAsia="Calibri" w:hAnsi="Bradley Hand ITC"/>
          <w:b/>
          <w:bCs/>
          <w:i/>
          <w:color w:val="FF0000"/>
          <w:sz w:val="32"/>
          <w:szCs w:val="32"/>
        </w:rPr>
        <w:t xml:space="preserve"> </w:t>
      </w:r>
      <w:r w:rsidRPr="00525D32">
        <w:rPr>
          <w:rFonts w:ascii="Cambria" w:eastAsia="Calibri" w:hAnsi="Cambria" w:cs="Cambria"/>
          <w:b/>
          <w:bCs/>
          <w:i/>
          <w:color w:val="FF0000"/>
          <w:sz w:val="32"/>
          <w:szCs w:val="32"/>
        </w:rPr>
        <w:t>ΒΡΟΥΜΕ</w:t>
      </w:r>
      <w:r w:rsidRPr="00525D32">
        <w:rPr>
          <w:rFonts w:ascii="Bradley Hand ITC" w:eastAsia="Calibri" w:hAnsi="Bradley Hand ITC"/>
          <w:b/>
          <w:bCs/>
          <w:i/>
          <w:color w:val="FF0000"/>
          <w:sz w:val="32"/>
          <w:szCs w:val="32"/>
        </w:rPr>
        <w:t xml:space="preserve"> </w:t>
      </w:r>
      <w:r w:rsidRPr="00525D32">
        <w:rPr>
          <w:rFonts w:ascii="Cambria" w:eastAsia="Calibri" w:hAnsi="Cambria" w:cs="Cambria"/>
          <w:b/>
          <w:bCs/>
          <w:i/>
          <w:color w:val="FF0000"/>
          <w:sz w:val="32"/>
          <w:szCs w:val="32"/>
        </w:rPr>
        <w:t>ΤΟΝ</w:t>
      </w:r>
      <w:r w:rsidRPr="00525D32">
        <w:rPr>
          <w:rFonts w:ascii="Bradley Hand ITC" w:eastAsia="Calibri" w:hAnsi="Bradley Hand ITC"/>
          <w:b/>
          <w:bCs/>
          <w:i/>
          <w:color w:val="FF0000"/>
          <w:sz w:val="32"/>
          <w:szCs w:val="32"/>
        </w:rPr>
        <w:t xml:space="preserve"> </w:t>
      </w:r>
      <w:r w:rsidRPr="00525D32">
        <w:rPr>
          <w:rFonts w:ascii="Cambria" w:eastAsia="Calibri" w:hAnsi="Cambria" w:cs="Cambria"/>
          <w:b/>
          <w:bCs/>
          <w:i/>
          <w:color w:val="FF0000"/>
          <w:sz w:val="32"/>
          <w:szCs w:val="32"/>
        </w:rPr>
        <w:t>ΗΡΩΑ</w:t>
      </w:r>
      <w:r w:rsidRPr="00525D32">
        <w:rPr>
          <w:rFonts w:ascii="Bradley Hand ITC" w:eastAsia="Calibri" w:hAnsi="Bradley Hand ITC" w:cs="Bradley Hand ITC"/>
          <w:b/>
          <w:bCs/>
          <w:i/>
          <w:color w:val="FF0000"/>
          <w:sz w:val="32"/>
          <w:szCs w:val="32"/>
        </w:rPr>
        <w:t>»</w:t>
      </w:r>
    </w:p>
    <w:p w:rsidR="00525D32" w:rsidRPr="00525D32" w:rsidRDefault="00525D32" w:rsidP="00525D32">
      <w:pPr>
        <w:pStyle w:val="a3"/>
        <w:rPr>
          <w:rFonts w:ascii="Bradley Hand ITC" w:hAnsi="Bradley Hand ITC"/>
          <w:b/>
          <w:bCs/>
          <w:color w:val="FF0000"/>
          <w:sz w:val="28"/>
          <w:szCs w:val="28"/>
        </w:rPr>
      </w:pPr>
    </w:p>
    <w:p w:rsidR="0053098B" w:rsidRPr="00525D32" w:rsidRDefault="009811C1" w:rsidP="00525D32">
      <w:pPr>
        <w:pStyle w:val="a4"/>
        <w:numPr>
          <w:ilvl w:val="0"/>
          <w:numId w:val="9"/>
        </w:numPr>
        <w:spacing w:line="276" w:lineRule="auto"/>
        <w:rPr>
          <w:rFonts w:ascii="Bradley Hand ITC" w:hAnsi="Bradley Hand ITC"/>
          <w:i/>
          <w:sz w:val="28"/>
          <w:szCs w:val="28"/>
        </w:rPr>
      </w:pPr>
      <w:r w:rsidRPr="00525D32">
        <w:rPr>
          <w:rFonts w:ascii="Cambria" w:hAnsi="Cambria" w:cs="Cambria"/>
          <w:i/>
          <w:sz w:val="28"/>
          <w:szCs w:val="28"/>
        </w:rPr>
        <w:t>Η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ιστορία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διαβάζεται</w:t>
      </w:r>
      <w:r w:rsidR="00525D32"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="00525D32" w:rsidRPr="00525D32">
        <w:rPr>
          <w:rFonts w:ascii="Cambria" w:hAnsi="Cambria" w:cs="Cambria"/>
          <w:i/>
          <w:sz w:val="28"/>
          <w:szCs w:val="28"/>
        </w:rPr>
        <w:t>και</w:t>
      </w:r>
      <w:r w:rsidR="00525D32"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="00525D32" w:rsidRPr="00525D32">
        <w:rPr>
          <w:rFonts w:ascii="Cambria" w:hAnsi="Cambria" w:cs="Cambria"/>
          <w:i/>
          <w:sz w:val="28"/>
          <w:szCs w:val="28"/>
        </w:rPr>
        <w:t>για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την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σε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βάθος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κατανόησ</w:t>
      </w:r>
      <w:r w:rsidR="00525D32" w:rsidRPr="00525D32">
        <w:rPr>
          <w:rFonts w:ascii="Cambria" w:hAnsi="Cambria" w:cs="Cambria"/>
          <w:i/>
          <w:sz w:val="28"/>
          <w:szCs w:val="28"/>
        </w:rPr>
        <w:t>ή</w:t>
      </w:r>
      <w:r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Pr="00525D32">
        <w:rPr>
          <w:rFonts w:ascii="Cambria" w:hAnsi="Cambria" w:cs="Cambria"/>
          <w:i/>
          <w:sz w:val="28"/>
          <w:szCs w:val="28"/>
        </w:rPr>
        <w:t>της</w:t>
      </w:r>
      <w:r w:rsidR="00525D32" w:rsidRPr="00525D32">
        <w:rPr>
          <w:rFonts w:ascii="Cambria" w:hAnsi="Cambria" w:cs="Cambria"/>
          <w:i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i/>
          <w:sz w:val="28"/>
          <w:szCs w:val="28"/>
        </w:rPr>
        <w:t>τίθενται</w:t>
      </w:r>
      <w:r w:rsidR="00DA3F65"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="00525D32" w:rsidRPr="00525D32">
        <w:rPr>
          <w:rFonts w:ascii="Calibri" w:hAnsi="Calibri" w:cs="Calibri"/>
          <w:i/>
          <w:sz w:val="28"/>
          <w:szCs w:val="28"/>
        </w:rPr>
        <w:t xml:space="preserve">και συζητιούνται </w:t>
      </w:r>
      <w:r w:rsidR="00DA3F65" w:rsidRPr="00525D32">
        <w:rPr>
          <w:rFonts w:ascii="Cambria" w:hAnsi="Cambria" w:cs="Cambria"/>
          <w:i/>
          <w:sz w:val="28"/>
          <w:szCs w:val="28"/>
        </w:rPr>
        <w:t>ερωτήσεις</w:t>
      </w:r>
      <w:r w:rsidR="00DA3F65"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i/>
          <w:sz w:val="28"/>
          <w:szCs w:val="28"/>
        </w:rPr>
        <w:t>του</w:t>
      </w:r>
      <w:r w:rsidR="00DA3F65" w:rsidRPr="00525D32">
        <w:rPr>
          <w:rFonts w:ascii="Bradley Hand ITC" w:hAnsi="Bradley Hand ITC"/>
          <w:i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i/>
          <w:sz w:val="28"/>
          <w:szCs w:val="28"/>
        </w:rPr>
        <w:t>τύ</w:t>
      </w:r>
      <w:r w:rsidR="00DA3F65" w:rsidRPr="00525D32">
        <w:rPr>
          <w:rFonts w:ascii="Bradley Hand ITC" w:hAnsi="Bradley Hand ITC" w:cs="Bradley Hand ITC"/>
          <w:i/>
          <w:sz w:val="28"/>
          <w:szCs w:val="28"/>
        </w:rPr>
        <w:t>π</w:t>
      </w:r>
      <w:r w:rsidR="00DA3F65" w:rsidRPr="00525D32">
        <w:rPr>
          <w:rFonts w:ascii="Cambria" w:hAnsi="Cambria" w:cs="Cambria"/>
          <w:i/>
          <w:sz w:val="28"/>
          <w:szCs w:val="28"/>
        </w:rPr>
        <w:t>ου</w:t>
      </w:r>
      <w:r w:rsidR="00DA3F65" w:rsidRPr="00525D32">
        <w:rPr>
          <w:rFonts w:ascii="Bradley Hand ITC" w:hAnsi="Bradley Hand ITC"/>
          <w:i/>
          <w:sz w:val="28"/>
          <w:szCs w:val="28"/>
        </w:rPr>
        <w:t xml:space="preserve">: </w:t>
      </w:r>
    </w:p>
    <w:p w:rsidR="00525D32" w:rsidRPr="00525D32" w:rsidRDefault="00525D32" w:rsidP="00525D32">
      <w:pPr>
        <w:pStyle w:val="a4"/>
        <w:spacing w:line="276" w:lineRule="auto"/>
        <w:ind w:left="720"/>
        <w:rPr>
          <w:rFonts w:ascii="Bradley Hand ITC" w:hAnsi="Bradley Hand ITC"/>
          <w:i/>
          <w:sz w:val="28"/>
          <w:szCs w:val="28"/>
        </w:rPr>
      </w:pPr>
    </w:p>
    <w:p w:rsidR="0053098B" w:rsidRPr="00525D32" w:rsidRDefault="007B0A42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Π</w:t>
      </w:r>
      <w:r w:rsidR="00DA3F65" w:rsidRPr="00525D32">
        <w:rPr>
          <w:rFonts w:ascii="Cambria" w:hAnsi="Cambria" w:cs="Cambria"/>
          <w:sz w:val="28"/>
          <w:szCs w:val="28"/>
        </w:rPr>
        <w:t>οιος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χαρακτήρας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και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γιατί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σας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έκανε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Bradley Hand ITC" w:hAnsi="Bradley Hand ITC" w:cs="Bradley Hand ITC"/>
          <w:sz w:val="28"/>
          <w:szCs w:val="28"/>
        </w:rPr>
        <w:t>π</w:t>
      </w:r>
      <w:r w:rsidR="00DA3F65" w:rsidRPr="00525D32">
        <w:rPr>
          <w:rFonts w:ascii="Cambria" w:hAnsi="Cambria" w:cs="Cambria"/>
          <w:sz w:val="28"/>
          <w:szCs w:val="28"/>
        </w:rPr>
        <w:t>ερισσότερο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εντύ</w:t>
      </w:r>
      <w:r w:rsidR="00DA3F65" w:rsidRPr="00525D32">
        <w:rPr>
          <w:rFonts w:ascii="Bradley Hand ITC" w:hAnsi="Bradley Hand ITC" w:cs="Bradley Hand ITC"/>
          <w:sz w:val="28"/>
          <w:szCs w:val="28"/>
        </w:rPr>
        <w:t>π</w:t>
      </w:r>
      <w:r w:rsidR="00DA3F65" w:rsidRPr="00525D32">
        <w:rPr>
          <w:rFonts w:ascii="Cambria" w:hAnsi="Cambria" w:cs="Cambria"/>
          <w:sz w:val="28"/>
          <w:szCs w:val="28"/>
        </w:rPr>
        <w:t>ωση</w:t>
      </w:r>
      <w:r w:rsidR="00DA3F65"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3098B" w:rsidRPr="00525D32" w:rsidRDefault="007B0A42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Π</w:t>
      </w:r>
      <w:bookmarkStart w:id="0" w:name="_GoBack"/>
      <w:bookmarkEnd w:id="0"/>
      <w:r w:rsidR="00DA3F65" w:rsidRPr="00525D32">
        <w:rPr>
          <w:rFonts w:ascii="Cambria" w:hAnsi="Cambria" w:cs="Cambria"/>
          <w:sz w:val="28"/>
          <w:szCs w:val="28"/>
        </w:rPr>
        <w:t>οιο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νομίζετε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ότι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είναι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το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κεντρικό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Bradley Hand ITC" w:hAnsi="Bradley Hand ITC" w:cs="Bradley Hand ITC"/>
          <w:sz w:val="28"/>
          <w:szCs w:val="28"/>
        </w:rPr>
        <w:t>π</w:t>
      </w:r>
      <w:r w:rsidR="00DA3F65" w:rsidRPr="00525D32">
        <w:rPr>
          <w:rFonts w:ascii="Cambria" w:hAnsi="Cambria" w:cs="Cambria"/>
          <w:sz w:val="28"/>
          <w:szCs w:val="28"/>
        </w:rPr>
        <w:t>ρόσω</w:t>
      </w:r>
      <w:r w:rsidR="00DA3F65" w:rsidRPr="00525D32">
        <w:rPr>
          <w:rFonts w:ascii="Bradley Hand ITC" w:hAnsi="Bradley Hand ITC" w:cs="Bradley Hand ITC"/>
          <w:sz w:val="28"/>
          <w:szCs w:val="28"/>
        </w:rPr>
        <w:t>π</w:t>
      </w:r>
      <w:r w:rsidR="00DA3F65" w:rsidRPr="00525D32">
        <w:rPr>
          <w:rFonts w:ascii="Cambria" w:hAnsi="Cambria" w:cs="Cambria"/>
          <w:sz w:val="28"/>
          <w:szCs w:val="28"/>
        </w:rPr>
        <w:t>ο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της</w:t>
      </w:r>
      <w:r w:rsidR="00DA3F65" w:rsidRPr="00525D32">
        <w:rPr>
          <w:rFonts w:ascii="Bradley Hand ITC" w:hAnsi="Bradley Hand ITC"/>
          <w:sz w:val="28"/>
          <w:szCs w:val="28"/>
        </w:rPr>
        <w:t xml:space="preserve"> </w:t>
      </w:r>
      <w:r w:rsidR="00DA3F65" w:rsidRPr="00525D32">
        <w:rPr>
          <w:rFonts w:ascii="Cambria" w:hAnsi="Cambria" w:cs="Cambria"/>
          <w:sz w:val="28"/>
          <w:szCs w:val="28"/>
        </w:rPr>
        <w:t>Ιστορίας</w:t>
      </w:r>
      <w:r w:rsidR="00DA3F65"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3098B" w:rsidRPr="00525D32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Πού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συμβαίνουν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γεγονότα</w:t>
      </w:r>
      <w:r w:rsidRPr="00525D32">
        <w:rPr>
          <w:rFonts w:ascii="Bradley Hand ITC" w:hAnsi="Bradley Hand ITC"/>
          <w:sz w:val="28"/>
          <w:szCs w:val="28"/>
        </w:rPr>
        <w:t>;</w:t>
      </w:r>
    </w:p>
    <w:p w:rsidR="0053098B" w:rsidRPr="00525D32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Γιατί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είναι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ρωταγωνιστής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ιστορίας</w:t>
      </w:r>
      <w:r w:rsidRPr="00525D32">
        <w:rPr>
          <w:rFonts w:ascii="Bradley Hand ITC" w:hAnsi="Bradley Hand ITC"/>
          <w:sz w:val="28"/>
          <w:szCs w:val="28"/>
        </w:rPr>
        <w:t>;</w:t>
      </w:r>
    </w:p>
    <w:p w:rsidR="009811C1" w:rsidRPr="00525D32" w:rsidRDefault="009811C1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Πόσο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συχνά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εμφανίζεται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αφήγημα</w:t>
      </w:r>
      <w:r w:rsidRPr="00525D32">
        <w:rPr>
          <w:rFonts w:ascii="Bradley Hand ITC" w:hAnsi="Bradley Hand ITC"/>
          <w:sz w:val="28"/>
          <w:szCs w:val="28"/>
        </w:rPr>
        <w:t>;</w:t>
      </w:r>
    </w:p>
    <w:p w:rsidR="00525D32" w:rsidRPr="00525D32" w:rsidRDefault="00DA3F65" w:rsidP="000B24DA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Τι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κάνει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ηρωίδα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3098B" w:rsidRPr="00525D32" w:rsidRDefault="00DA3F65" w:rsidP="000B24DA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Γιατί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βρίσκεται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αυτήν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κατάσταση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  <w:r w:rsidRPr="00525D32">
        <w:rPr>
          <w:rFonts w:ascii="Cambria" w:hAnsi="Cambria" w:cs="Cambria"/>
          <w:sz w:val="28"/>
          <w:szCs w:val="28"/>
        </w:rPr>
        <w:t>Πόσο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συχνά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αναλαμβάνει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κά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οιες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συμ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εριφορές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3098B" w:rsidRPr="00525D32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Πώς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αισθάνεται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στην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αρχή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ιστορίας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ώς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τέλος</w:t>
      </w:r>
      <w:r w:rsidRPr="00525D32">
        <w:rPr>
          <w:rFonts w:ascii="Bradley Hand ITC" w:hAnsi="Bradley Hand ITC"/>
          <w:sz w:val="28"/>
          <w:szCs w:val="28"/>
        </w:rPr>
        <w:t xml:space="preserve">,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3098B" w:rsidRPr="00525D32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Ποια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άλλα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ρόσω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εμφανίζονται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στην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ιστορία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  <w:r w:rsidRPr="00525D32">
        <w:rPr>
          <w:rFonts w:ascii="Cambria" w:hAnsi="Cambria" w:cs="Cambria"/>
          <w:sz w:val="28"/>
          <w:szCs w:val="28"/>
        </w:rPr>
        <w:t>Ξεχωρίστε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τους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χαρακτήρες</w:t>
      </w:r>
      <w:r w:rsidRPr="00525D32">
        <w:rPr>
          <w:rFonts w:ascii="Bradley Hand ITC" w:hAnsi="Bradley Hand ITC"/>
          <w:sz w:val="28"/>
          <w:szCs w:val="28"/>
        </w:rPr>
        <w:t>/</w:t>
      </w:r>
      <w:r w:rsidRPr="00525D32">
        <w:rPr>
          <w:rFonts w:ascii="Cambria" w:hAnsi="Cambria" w:cs="Cambria"/>
          <w:sz w:val="28"/>
          <w:szCs w:val="28"/>
        </w:rPr>
        <w:t>ήρωες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ου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θα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ανέβαιναν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σκηνή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κάθε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σκηνή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αράστασης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ομένως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θα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αιτούνταν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ηθο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οιοί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για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αυτούς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</w:p>
    <w:p w:rsidR="0053098B" w:rsidRPr="00525D32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Με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οια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άλλα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ρόσω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ιστορίας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ανα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τύσσει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ένα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λέγμα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σχέσεων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</w:p>
    <w:p w:rsidR="00DA3F65" w:rsidRPr="00DA3F65" w:rsidRDefault="00DA3F65" w:rsidP="00525D32">
      <w:pPr>
        <w:pStyle w:val="a4"/>
        <w:numPr>
          <w:ilvl w:val="0"/>
          <w:numId w:val="7"/>
        </w:numPr>
        <w:spacing w:line="276" w:lineRule="auto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b/>
          <w:bCs/>
          <w:noProof/>
          <w:color w:val="002060"/>
          <w:sz w:val="32"/>
          <w:szCs w:val="32"/>
          <w:u w:val="single"/>
          <w:lang w:eastAsia="el-GR"/>
        </w:rPr>
        <w:drawing>
          <wp:anchor distT="0" distB="0" distL="114300" distR="114300" simplePos="0" relativeHeight="251659264" behindDoc="1" locked="0" layoutInCell="1" allowOverlap="1" wp14:anchorId="36348C96" wp14:editId="190214D6">
            <wp:simplePos x="0" y="0"/>
            <wp:positionH relativeFrom="margin">
              <wp:posOffset>3494250</wp:posOffset>
            </wp:positionH>
            <wp:positionV relativeFrom="paragraph">
              <wp:posOffset>251460</wp:posOffset>
            </wp:positionV>
            <wp:extent cx="2458403" cy="2750820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46" cy="27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D32">
        <w:rPr>
          <w:rFonts w:ascii="Cambria" w:hAnsi="Cambria" w:cs="Cambria"/>
          <w:sz w:val="28"/>
          <w:szCs w:val="28"/>
        </w:rPr>
        <w:t>Ποιο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είναι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ρόσω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ου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συνδέεται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στενά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Σαβέλ</w:t>
      </w:r>
      <w:r w:rsidRPr="00525D32">
        <w:rPr>
          <w:rFonts w:ascii="Bradley Hand ITC" w:hAnsi="Bradley Hand ITC"/>
          <w:sz w:val="28"/>
          <w:szCs w:val="28"/>
        </w:rPr>
        <w:t xml:space="preserve">, </w:t>
      </w:r>
      <w:r w:rsidRPr="00525D32">
        <w:rPr>
          <w:rFonts w:ascii="Cambria" w:hAnsi="Cambria" w:cs="Cambria"/>
          <w:sz w:val="28"/>
          <w:szCs w:val="28"/>
        </w:rPr>
        <w:t>αλλά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δεν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μιλά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καθόλου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</w:p>
    <w:p w:rsidR="0053098B" w:rsidRPr="00525D32" w:rsidRDefault="00DA3F65" w:rsidP="00DA3F65">
      <w:pPr>
        <w:pStyle w:val="a4"/>
        <w:spacing w:line="276" w:lineRule="auto"/>
        <w:ind w:left="720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sz w:val="28"/>
          <w:szCs w:val="28"/>
        </w:rPr>
        <w:t>μέσα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στην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ιστορία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μας</w:t>
      </w:r>
      <w:r w:rsidRPr="00525D32">
        <w:rPr>
          <w:rFonts w:ascii="Bradley Hand ITC" w:hAnsi="Bradley Hand ITC"/>
          <w:sz w:val="28"/>
          <w:szCs w:val="28"/>
        </w:rPr>
        <w:t xml:space="preserve">; </w:t>
      </w: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525D32" w:rsidRDefault="00525D32" w:rsidP="00525D32">
      <w:pPr>
        <w:pStyle w:val="a4"/>
        <w:spacing w:line="276" w:lineRule="auto"/>
        <w:rPr>
          <w:sz w:val="28"/>
          <w:szCs w:val="28"/>
        </w:rPr>
      </w:pPr>
    </w:p>
    <w:p w:rsidR="009811C1" w:rsidRDefault="009811C1" w:rsidP="009811C1">
      <w:pPr>
        <w:rPr>
          <w:b/>
          <w:bCs/>
        </w:rPr>
      </w:pPr>
    </w:p>
    <w:p w:rsidR="007B0A42" w:rsidRDefault="007B0A42" w:rsidP="009811C1">
      <w:pPr>
        <w:rPr>
          <w:b/>
          <w:bCs/>
        </w:rPr>
      </w:pPr>
    </w:p>
    <w:p w:rsidR="009811C1" w:rsidRPr="00525D32" w:rsidRDefault="00525D32" w:rsidP="007D4437">
      <w:pPr>
        <w:pStyle w:val="a3"/>
        <w:numPr>
          <w:ilvl w:val="0"/>
          <w:numId w:val="5"/>
        </w:numPr>
        <w:jc w:val="center"/>
        <w:rPr>
          <w:rFonts w:ascii="Bradley Hand ITC" w:hAnsi="Bradley Hand ITC"/>
          <w:b/>
          <w:bCs/>
          <w:i/>
          <w:color w:val="00B050"/>
          <w:sz w:val="32"/>
          <w:szCs w:val="32"/>
        </w:rPr>
      </w:pPr>
      <w:r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 xml:space="preserve">ΕΠΙΛΕΓΟΥΜΕ ΚΑΙ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ΔΙΑΒΑΖΟΥΜΕ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ΚΙ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ΑΛΛΕΣ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ΠΑΡΟΜΟΙΕΣ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ΙΣΤΟΡΙΕΣ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ΑΠΟ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ΤΟ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 w:rsidR="007D4437" w:rsidRPr="00525D32">
        <w:rPr>
          <w:rFonts w:ascii="Cambria" w:eastAsiaTheme="majorEastAsia" w:hAnsi="Cambria" w:cs="Cambria"/>
          <w:b/>
          <w:bCs/>
          <w:i/>
          <w:color w:val="00B050"/>
          <w:sz w:val="32"/>
          <w:szCs w:val="32"/>
        </w:rPr>
        <w:t>ΑΝΘΟΛΟΓΙΟ</w:t>
      </w:r>
      <w:r w:rsidR="007D4437" w:rsidRPr="00525D32">
        <w:rPr>
          <w:rFonts w:ascii="Bradley Hand ITC" w:eastAsiaTheme="majorEastAsia" w:hAnsi="Bradley Hand ITC"/>
          <w:b/>
          <w:bCs/>
          <w:i/>
          <w:color w:val="00B050"/>
          <w:sz w:val="32"/>
          <w:szCs w:val="32"/>
        </w:rPr>
        <w:t xml:space="preserve"> </w:t>
      </w:r>
      <w:r>
        <w:rPr>
          <w:rFonts w:ascii="Cambria" w:hAnsi="Cambria" w:cs="Cambria"/>
          <w:b/>
          <w:bCs/>
          <w:i/>
          <w:color w:val="00B050"/>
          <w:sz w:val="32"/>
          <w:szCs w:val="32"/>
        </w:rPr>
        <w:t>ΜΑΣ</w:t>
      </w:r>
    </w:p>
    <w:p w:rsidR="00525D32" w:rsidRPr="00186459" w:rsidRDefault="00186459" w:rsidP="00525D32">
      <w:pPr>
        <w:pStyle w:val="a3"/>
        <w:rPr>
          <w:rFonts w:asciiTheme="minorHAnsi" w:hAnsiTheme="minorHAnsi"/>
          <w:b/>
          <w:bCs/>
          <w:i/>
          <w:color w:val="00B050"/>
          <w:sz w:val="32"/>
          <w:szCs w:val="32"/>
        </w:rPr>
      </w:pPr>
      <w:r>
        <w:rPr>
          <w:rFonts w:asciiTheme="minorHAnsi" w:hAnsiTheme="minorHAnsi"/>
          <w:b/>
          <w:bCs/>
          <w:i/>
          <w:color w:val="00B050"/>
          <w:sz w:val="32"/>
          <w:szCs w:val="32"/>
        </w:rPr>
        <w:t xml:space="preserve">                 (τις βρίσκω και στο </w:t>
      </w:r>
      <w:proofErr w:type="spellStart"/>
      <w:r>
        <w:rPr>
          <w:rFonts w:asciiTheme="minorHAnsi" w:hAnsiTheme="minorHAnsi"/>
          <w:b/>
          <w:bCs/>
          <w:i/>
          <w:color w:val="00B050"/>
          <w:sz w:val="32"/>
          <w:szCs w:val="32"/>
          <w:lang w:val="en-US"/>
        </w:rPr>
        <w:t>ebooks</w:t>
      </w:r>
      <w:proofErr w:type="spellEnd"/>
      <w:r w:rsidRPr="00186459">
        <w:rPr>
          <w:rFonts w:asciiTheme="minorHAnsi" w:hAnsiTheme="minorHAnsi"/>
          <w:b/>
          <w:bCs/>
          <w:i/>
          <w:color w:val="00B050"/>
          <w:sz w:val="32"/>
          <w:szCs w:val="32"/>
        </w:rPr>
        <w:t>)</w:t>
      </w:r>
    </w:p>
    <w:p w:rsidR="009811C1" w:rsidRPr="009811C1" w:rsidRDefault="009811C1" w:rsidP="009811C1">
      <w:pPr>
        <w:pStyle w:val="a3"/>
        <w:rPr>
          <w:b/>
          <w:bCs/>
        </w:rPr>
      </w:pPr>
    </w:p>
    <w:p w:rsidR="0053098B" w:rsidRPr="00525D32" w:rsidRDefault="00DA3F65" w:rsidP="00525D32">
      <w:pPr>
        <w:pStyle w:val="a4"/>
        <w:numPr>
          <w:ilvl w:val="0"/>
          <w:numId w:val="8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b/>
          <w:bCs/>
          <w:sz w:val="28"/>
          <w:szCs w:val="28"/>
        </w:rPr>
        <w:t>Αίσω</w:t>
      </w:r>
      <w:r w:rsidRPr="00525D32">
        <w:rPr>
          <w:rFonts w:ascii="Bradley Hand ITC" w:hAnsi="Bradley Hand ITC" w:cs="Bradley Hand ITC"/>
          <w:b/>
          <w:bCs/>
          <w:sz w:val="28"/>
          <w:szCs w:val="28"/>
        </w:rPr>
        <w:t>π</w:t>
      </w:r>
      <w:r w:rsidRPr="00525D32">
        <w:rPr>
          <w:rFonts w:ascii="Cambria" w:hAnsi="Cambria" w:cs="Cambria"/>
          <w:b/>
          <w:bCs/>
          <w:sz w:val="28"/>
          <w:szCs w:val="28"/>
        </w:rPr>
        <w:t>ος</w:t>
      </w:r>
      <w:r w:rsidRPr="00525D32">
        <w:rPr>
          <w:rFonts w:ascii="Bradley Hand ITC" w:hAnsi="Bradley Hand ITC"/>
          <w:b/>
          <w:bCs/>
          <w:sz w:val="28"/>
          <w:szCs w:val="28"/>
        </w:rPr>
        <w:t>: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ευγνωμοσύνη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του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μικρού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μυρμηγκιού</w:t>
      </w:r>
    </w:p>
    <w:p w:rsidR="00525D32" w:rsidRPr="00525D32" w:rsidRDefault="00525D32" w:rsidP="00525D32">
      <w:pPr>
        <w:pStyle w:val="a4"/>
        <w:spacing w:line="276" w:lineRule="auto"/>
        <w:ind w:left="720"/>
        <w:rPr>
          <w:rFonts w:ascii="Bradley Hand ITC" w:hAnsi="Bradley Hand ITC"/>
          <w:sz w:val="28"/>
          <w:szCs w:val="28"/>
        </w:rPr>
      </w:pPr>
    </w:p>
    <w:p w:rsidR="0053098B" w:rsidRDefault="00DA3F65" w:rsidP="00525D32">
      <w:pPr>
        <w:pStyle w:val="a4"/>
        <w:numPr>
          <w:ilvl w:val="0"/>
          <w:numId w:val="8"/>
        </w:numPr>
        <w:spacing w:line="276" w:lineRule="auto"/>
        <w:rPr>
          <w:rFonts w:ascii="Bradley Hand ITC" w:hAnsi="Bradley Hand ITC"/>
          <w:sz w:val="28"/>
          <w:szCs w:val="28"/>
        </w:rPr>
      </w:pPr>
      <w:proofErr w:type="spellStart"/>
      <w:r w:rsidRPr="00525D32">
        <w:rPr>
          <w:rFonts w:ascii="Cambria" w:hAnsi="Cambria" w:cs="Cambria"/>
          <w:b/>
          <w:bCs/>
          <w:sz w:val="28"/>
          <w:szCs w:val="28"/>
        </w:rPr>
        <w:t>Άμυ</w:t>
      </w:r>
      <w:proofErr w:type="spellEnd"/>
      <w:r w:rsidRPr="00525D32">
        <w:rPr>
          <w:rFonts w:ascii="Bradley Hand ITC" w:hAnsi="Bradley Hand ITC"/>
          <w:b/>
          <w:bCs/>
          <w:sz w:val="28"/>
          <w:szCs w:val="28"/>
        </w:rPr>
        <w:t xml:space="preserve"> </w:t>
      </w:r>
      <w:proofErr w:type="spellStart"/>
      <w:r w:rsidRPr="00525D32">
        <w:rPr>
          <w:rFonts w:ascii="Cambria" w:hAnsi="Cambria" w:cs="Cambria"/>
          <w:b/>
          <w:bCs/>
          <w:sz w:val="28"/>
          <w:szCs w:val="28"/>
        </w:rPr>
        <w:t>μακ</w:t>
      </w:r>
      <w:proofErr w:type="spellEnd"/>
      <w:r w:rsidRPr="00525D32">
        <w:rPr>
          <w:rFonts w:ascii="Bradley Hand ITC" w:hAnsi="Bradley Hand ITC"/>
          <w:b/>
          <w:bCs/>
          <w:sz w:val="28"/>
          <w:szCs w:val="28"/>
        </w:rPr>
        <w:t xml:space="preserve"> </w:t>
      </w:r>
      <w:r w:rsidRPr="00525D32">
        <w:rPr>
          <w:rFonts w:ascii="Cambria" w:hAnsi="Cambria" w:cs="Cambria"/>
          <w:b/>
          <w:bCs/>
          <w:sz w:val="28"/>
          <w:szCs w:val="28"/>
        </w:rPr>
        <w:t>Ντόναλντ</w:t>
      </w:r>
      <w:r w:rsidRPr="00525D32">
        <w:rPr>
          <w:rFonts w:ascii="Bradley Hand ITC" w:hAnsi="Bradley Hand ITC"/>
          <w:sz w:val="28"/>
          <w:szCs w:val="28"/>
        </w:rPr>
        <w:t xml:space="preserve">: </w:t>
      </w:r>
      <w:r w:rsidRPr="00525D32">
        <w:rPr>
          <w:rFonts w:ascii="Cambria" w:hAnsi="Cambria" w:cs="Cambria"/>
          <w:sz w:val="28"/>
          <w:szCs w:val="28"/>
        </w:rPr>
        <w:t>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μικρός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κάστορας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και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ηχώ</w:t>
      </w:r>
    </w:p>
    <w:p w:rsidR="00525D32" w:rsidRDefault="00525D32" w:rsidP="00525D32">
      <w:pPr>
        <w:pStyle w:val="a3"/>
        <w:rPr>
          <w:rFonts w:ascii="Bradley Hand ITC" w:hAnsi="Bradley Hand ITC"/>
          <w:sz w:val="28"/>
          <w:szCs w:val="28"/>
        </w:rPr>
      </w:pPr>
    </w:p>
    <w:p w:rsidR="0053098B" w:rsidRPr="00525D32" w:rsidRDefault="00DA3F65" w:rsidP="00525D32">
      <w:pPr>
        <w:pStyle w:val="a4"/>
        <w:numPr>
          <w:ilvl w:val="0"/>
          <w:numId w:val="8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b/>
          <w:bCs/>
          <w:sz w:val="28"/>
          <w:szCs w:val="28"/>
        </w:rPr>
        <w:t>Γιώργος</w:t>
      </w:r>
      <w:r w:rsidRPr="00525D32">
        <w:rPr>
          <w:rFonts w:ascii="Bradley Hand ITC" w:hAnsi="Bradley Hand ITC"/>
          <w:b/>
          <w:bCs/>
          <w:sz w:val="28"/>
          <w:szCs w:val="28"/>
        </w:rPr>
        <w:t xml:space="preserve"> </w:t>
      </w:r>
      <w:r w:rsidRPr="00525D32">
        <w:rPr>
          <w:rFonts w:ascii="Cambria" w:hAnsi="Cambria" w:cs="Cambria"/>
          <w:b/>
          <w:bCs/>
          <w:sz w:val="28"/>
          <w:szCs w:val="28"/>
        </w:rPr>
        <w:t>Μαρίνος</w:t>
      </w:r>
      <w:r w:rsidRPr="00525D32">
        <w:rPr>
          <w:rFonts w:ascii="Bradley Hand ITC" w:hAnsi="Bradley Hand ITC"/>
          <w:b/>
          <w:bCs/>
          <w:sz w:val="28"/>
          <w:szCs w:val="28"/>
        </w:rPr>
        <w:t xml:space="preserve">: </w:t>
      </w:r>
      <w:r w:rsidRPr="00525D32">
        <w:rPr>
          <w:rFonts w:ascii="Cambria" w:hAnsi="Cambria" w:cs="Cambria"/>
          <w:sz w:val="28"/>
          <w:szCs w:val="28"/>
        </w:rPr>
        <w:t>Όταν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κάνουνε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όλεμο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</w:p>
    <w:p w:rsidR="00525D32" w:rsidRPr="00525D32" w:rsidRDefault="00525D32" w:rsidP="00525D32">
      <w:pPr>
        <w:pStyle w:val="a4"/>
        <w:spacing w:line="276" w:lineRule="auto"/>
        <w:ind w:left="720"/>
        <w:rPr>
          <w:rFonts w:ascii="Bradley Hand ITC" w:hAnsi="Bradley Hand ITC"/>
          <w:sz w:val="28"/>
          <w:szCs w:val="28"/>
        </w:rPr>
      </w:pPr>
    </w:p>
    <w:p w:rsidR="0053098B" w:rsidRPr="00525D32" w:rsidRDefault="00DA3F65" w:rsidP="00525D32">
      <w:pPr>
        <w:pStyle w:val="a4"/>
        <w:numPr>
          <w:ilvl w:val="0"/>
          <w:numId w:val="8"/>
        </w:numPr>
        <w:spacing w:line="276" w:lineRule="auto"/>
        <w:rPr>
          <w:rFonts w:ascii="Bradley Hand ITC" w:hAnsi="Bradley Hand ITC"/>
          <w:sz w:val="28"/>
          <w:szCs w:val="28"/>
        </w:rPr>
      </w:pPr>
      <w:r w:rsidRPr="00525D32">
        <w:rPr>
          <w:rFonts w:ascii="Cambria" w:hAnsi="Cambria" w:cs="Cambria"/>
          <w:b/>
          <w:bCs/>
          <w:sz w:val="28"/>
          <w:szCs w:val="28"/>
        </w:rPr>
        <w:t>Αγγελική</w:t>
      </w:r>
      <w:r w:rsidRPr="00525D32">
        <w:rPr>
          <w:rFonts w:ascii="Bradley Hand ITC" w:hAnsi="Bradley Hand ITC"/>
          <w:b/>
          <w:bCs/>
          <w:sz w:val="28"/>
          <w:szCs w:val="28"/>
        </w:rPr>
        <w:t xml:space="preserve"> </w:t>
      </w:r>
      <w:r w:rsidRPr="00525D32">
        <w:rPr>
          <w:rFonts w:ascii="Cambria" w:hAnsi="Cambria" w:cs="Cambria"/>
          <w:b/>
          <w:bCs/>
          <w:sz w:val="28"/>
          <w:szCs w:val="28"/>
        </w:rPr>
        <w:t>Βαρελά</w:t>
      </w:r>
      <w:r w:rsidRPr="00525D32">
        <w:rPr>
          <w:rFonts w:ascii="Bradley Hand ITC" w:hAnsi="Bradley Hand ITC"/>
          <w:b/>
          <w:bCs/>
          <w:sz w:val="28"/>
          <w:szCs w:val="28"/>
        </w:rPr>
        <w:t xml:space="preserve">: </w:t>
      </w:r>
      <w:r w:rsidRPr="00525D32">
        <w:rPr>
          <w:rFonts w:ascii="Cambria" w:hAnsi="Cambria" w:cs="Cambria"/>
          <w:sz w:val="28"/>
          <w:szCs w:val="28"/>
        </w:rPr>
        <w:t>Δώσε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την</w:t>
      </w:r>
      <w:r w:rsidRPr="00525D32">
        <w:rPr>
          <w:rFonts w:ascii="Bradley Hand ITC" w:hAnsi="Bradley Hand ITC"/>
          <w:sz w:val="28"/>
          <w:szCs w:val="28"/>
        </w:rPr>
        <w:t xml:space="preserve"> </w:t>
      </w:r>
      <w:r w:rsidRPr="00525D32">
        <w:rPr>
          <w:rFonts w:ascii="Cambria" w:hAnsi="Cambria" w:cs="Cambria"/>
          <w:sz w:val="28"/>
          <w:szCs w:val="28"/>
        </w:rPr>
        <w:t>αγά</w:t>
      </w:r>
      <w:r w:rsidRPr="00525D32">
        <w:rPr>
          <w:rFonts w:ascii="Bradley Hand ITC" w:hAnsi="Bradley Hand ITC" w:cs="Bradley Hand ITC"/>
          <w:sz w:val="28"/>
          <w:szCs w:val="28"/>
        </w:rPr>
        <w:t>π</w:t>
      </w:r>
      <w:r w:rsidRPr="00525D32">
        <w:rPr>
          <w:rFonts w:ascii="Cambria" w:hAnsi="Cambria" w:cs="Cambria"/>
          <w:sz w:val="28"/>
          <w:szCs w:val="28"/>
        </w:rPr>
        <w:t>η</w:t>
      </w:r>
    </w:p>
    <w:p w:rsidR="00525D32" w:rsidRPr="00525D32" w:rsidRDefault="00525D32" w:rsidP="00525D32">
      <w:pPr>
        <w:pStyle w:val="a4"/>
        <w:spacing w:line="276" w:lineRule="auto"/>
        <w:ind w:left="720"/>
        <w:rPr>
          <w:rFonts w:ascii="Bradley Hand ITC" w:hAnsi="Bradley Hand ITC"/>
          <w:sz w:val="28"/>
          <w:szCs w:val="28"/>
        </w:rPr>
      </w:pPr>
    </w:p>
    <w:p w:rsidR="009811C1" w:rsidRPr="009811C1" w:rsidRDefault="009811C1" w:rsidP="009811C1">
      <w:pPr>
        <w:ind w:left="720"/>
      </w:pPr>
    </w:p>
    <w:p w:rsidR="009811C1" w:rsidRPr="00525D32" w:rsidRDefault="009811C1" w:rsidP="007D4437">
      <w:pPr>
        <w:pStyle w:val="a3"/>
        <w:numPr>
          <w:ilvl w:val="0"/>
          <w:numId w:val="5"/>
        </w:numPr>
        <w:jc w:val="center"/>
        <w:rPr>
          <w:b/>
          <w:bCs/>
          <w:i/>
          <w:color w:val="7030A0"/>
          <w:sz w:val="32"/>
          <w:szCs w:val="32"/>
        </w:rPr>
      </w:pPr>
      <w:r w:rsidRPr="00525D32">
        <w:rPr>
          <w:rFonts w:eastAsia="Calibri"/>
          <w:b/>
          <w:bCs/>
          <w:i/>
          <w:color w:val="7030A0"/>
          <w:sz w:val="32"/>
          <w:szCs w:val="32"/>
        </w:rPr>
        <w:t>«ΠΑΙΖΟΥΜΕ ΤΗ ΣΑΒΕΛ»</w:t>
      </w:r>
    </w:p>
    <w:p w:rsidR="00525D32" w:rsidRDefault="00525D32" w:rsidP="00525D32">
      <w:pPr>
        <w:ind w:left="360"/>
        <w:rPr>
          <w:b/>
          <w:bCs/>
          <w:i/>
          <w:color w:val="7030A0"/>
          <w:sz w:val="32"/>
          <w:szCs w:val="32"/>
        </w:rPr>
      </w:pPr>
    </w:p>
    <w:p w:rsidR="00525D32" w:rsidRPr="00525D32" w:rsidRDefault="00525D32" w:rsidP="00525D32">
      <w:pPr>
        <w:pStyle w:val="a3"/>
        <w:numPr>
          <w:ilvl w:val="0"/>
          <w:numId w:val="10"/>
        </w:numPr>
        <w:rPr>
          <w:bCs/>
          <w:i/>
          <w:color w:val="7030A0"/>
          <w:sz w:val="32"/>
          <w:szCs w:val="32"/>
        </w:rPr>
      </w:pPr>
      <w:r w:rsidRPr="00525D32">
        <w:rPr>
          <w:bCs/>
          <w:i/>
          <w:color w:val="7030A0"/>
          <w:sz w:val="32"/>
          <w:szCs w:val="32"/>
        </w:rPr>
        <w:t>Σκέφτομαι πως θα μπορούσα να παίξω τη Μικρή Σαβέλ σε ΠΑΝΤΟΜΙΜΑ</w:t>
      </w:r>
    </w:p>
    <w:p w:rsidR="009811C1" w:rsidRPr="00525D32" w:rsidRDefault="004F4990" w:rsidP="009811C1"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600F9D09" wp14:editId="52085582">
            <wp:simplePos x="0" y="0"/>
            <wp:positionH relativeFrom="margin">
              <wp:align>center</wp:align>
            </wp:positionH>
            <wp:positionV relativeFrom="paragraph">
              <wp:posOffset>616585</wp:posOffset>
            </wp:positionV>
            <wp:extent cx="4611110" cy="3766707"/>
            <wp:effectExtent l="3175" t="0" r="2540" b="2540"/>
            <wp:wrapNone/>
            <wp:docPr id="4" name="Θέση περιεχομένου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7" t="2968" r="11269" b="53502"/>
                    <a:stretch/>
                  </pic:blipFill>
                  <pic:spPr>
                    <a:xfrm rot="16200000">
                      <a:off x="0" y="0"/>
                      <a:ext cx="4611110" cy="376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1C1" w:rsidRPr="00525D32" w:rsidSect="00DA3F65">
      <w:pgSz w:w="11906" w:h="16838"/>
      <w:pgMar w:top="1440" w:right="1800" w:bottom="1440" w:left="180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AA9"/>
      </v:shape>
    </w:pict>
  </w:numPicBullet>
  <w:abstractNum w:abstractNumId="0" w15:restartNumberingAfterBreak="0">
    <w:nsid w:val="0C3E6755"/>
    <w:multiLevelType w:val="hybridMultilevel"/>
    <w:tmpl w:val="05EC827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5E6E"/>
    <w:multiLevelType w:val="hybridMultilevel"/>
    <w:tmpl w:val="E42C2596"/>
    <w:lvl w:ilvl="0" w:tplc="3918AAA2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ADDC79F4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C22D596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69DEEEE8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E828E6CA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9898ADB6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1B22DBA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AF2A7D2E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D1E016A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533AEA"/>
    <w:multiLevelType w:val="hybridMultilevel"/>
    <w:tmpl w:val="E7787AA2"/>
    <w:lvl w:ilvl="0" w:tplc="10028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61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82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6E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CC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4A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C1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C1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CF468C"/>
    <w:multiLevelType w:val="hybridMultilevel"/>
    <w:tmpl w:val="3D4E6B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20B7"/>
    <w:multiLevelType w:val="hybridMultilevel"/>
    <w:tmpl w:val="9488AF4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86206"/>
    <w:multiLevelType w:val="hybridMultilevel"/>
    <w:tmpl w:val="B71E91B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B3D90"/>
    <w:multiLevelType w:val="hybridMultilevel"/>
    <w:tmpl w:val="FE164D5A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157F23"/>
    <w:multiLevelType w:val="hybridMultilevel"/>
    <w:tmpl w:val="817CEFAC"/>
    <w:lvl w:ilvl="0" w:tplc="416881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B296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4EB5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4CEB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BCC4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2027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C69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38C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7220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323DA"/>
    <w:multiLevelType w:val="hybridMultilevel"/>
    <w:tmpl w:val="962827D8"/>
    <w:lvl w:ilvl="0" w:tplc="147AF60A">
      <w:start w:val="3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A254B"/>
    <w:multiLevelType w:val="hybridMultilevel"/>
    <w:tmpl w:val="E5DEF9E0"/>
    <w:lvl w:ilvl="0" w:tplc="D3B2F3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A6FF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78CF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678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EE3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0C09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3641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F636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7C34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C1"/>
    <w:rsid w:val="00186459"/>
    <w:rsid w:val="004F4990"/>
    <w:rsid w:val="00525D32"/>
    <w:rsid w:val="0053098B"/>
    <w:rsid w:val="007B0A42"/>
    <w:rsid w:val="007D0EEB"/>
    <w:rsid w:val="007D4437"/>
    <w:rsid w:val="009811C1"/>
    <w:rsid w:val="009F0A4F"/>
    <w:rsid w:val="00DA2559"/>
    <w:rsid w:val="00DA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F1FA7"/>
  <w15:chartTrackingRefBased/>
  <w15:docId w15:val="{D42F2B43-85F9-4C3B-956E-44F14E19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1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No Spacing"/>
    <w:uiPriority w:val="1"/>
    <w:qFormat/>
    <w:rsid w:val="00525D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2537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163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1188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72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752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54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38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957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64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75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433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64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21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3549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9E00-4C1A-4D1E-86BF-64B27B6AE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2020-04-09T06:40:00Z</dcterms:created>
  <dcterms:modified xsi:type="dcterms:W3CDTF">2020-04-09T09:15:00Z</dcterms:modified>
</cp:coreProperties>
</file>